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C7173" w14:textId="77777777" w:rsidR="00A56189" w:rsidRDefault="00000000">
      <w:pPr>
        <w:spacing w:before="240" w:after="240"/>
        <w:jc w:val="center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組合語言</w:t>
      </w:r>
      <w:r>
        <w:rPr>
          <w:rFonts w:ascii="Arial Unicode MS" w:eastAsia="Arial Unicode MS" w:hAnsi="Arial Unicode MS" w:cs="Arial Unicode MS"/>
          <w:sz w:val="48"/>
          <w:szCs w:val="48"/>
        </w:rPr>
        <w:br/>
        <w:t>與</w:t>
      </w:r>
      <w:r>
        <w:rPr>
          <w:rFonts w:ascii="Arial Unicode MS" w:eastAsia="Arial Unicode MS" w:hAnsi="Arial Unicode MS" w:cs="Arial Unicode MS"/>
          <w:sz w:val="48"/>
          <w:szCs w:val="48"/>
        </w:rPr>
        <w:br/>
        <w:t>嵌入式系統期末報告</w:t>
      </w:r>
    </w:p>
    <w:p w14:paraId="3D590745" w14:textId="77777777" w:rsidR="00A56189" w:rsidRDefault="00000000">
      <w:pPr>
        <w:spacing w:before="240" w:after="240" w:line="261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 </w:t>
      </w:r>
    </w:p>
    <w:p w14:paraId="1B78A847" w14:textId="77777777" w:rsidR="00A56189" w:rsidRDefault="00000000">
      <w:pPr>
        <w:spacing w:before="240" w:after="240"/>
        <w:jc w:val="center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111學年度第1學期</w:t>
      </w:r>
    </w:p>
    <w:p w14:paraId="7EDC66D5" w14:textId="77777777" w:rsidR="00A56189" w:rsidRDefault="00000000">
      <w:pPr>
        <w:spacing w:before="240" w:after="240" w:line="261" w:lineRule="auto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 </w:t>
      </w:r>
    </w:p>
    <w:p w14:paraId="6861FEAD" w14:textId="77777777" w:rsidR="00A56189" w:rsidRDefault="00000000">
      <w:pPr>
        <w:spacing w:before="240" w:after="240" w:line="261" w:lineRule="auto"/>
        <w:jc w:val="center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老師：朱守禮老師</w:t>
      </w:r>
    </w:p>
    <w:p w14:paraId="12741216" w14:textId="77777777" w:rsidR="00A56189" w:rsidRDefault="00000000">
      <w:pPr>
        <w:spacing w:before="240" w:after="240" w:line="261" w:lineRule="auto"/>
        <w:jc w:val="center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班別：資訊二甲</w:t>
      </w:r>
    </w:p>
    <w:p w14:paraId="09E6844D" w14:textId="77777777" w:rsidR="00A56189" w:rsidRDefault="00000000">
      <w:pPr>
        <w:spacing w:before="240" w:after="240" w:line="261" w:lineRule="auto"/>
        <w:jc w:val="center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組別：第五組</w:t>
      </w:r>
    </w:p>
    <w:p w14:paraId="6B6E3B30" w14:textId="77777777" w:rsidR="00A56189" w:rsidRDefault="00A56189">
      <w:pPr>
        <w:spacing w:before="240" w:after="240" w:line="261" w:lineRule="auto"/>
        <w:jc w:val="center"/>
        <w:rPr>
          <w:sz w:val="48"/>
          <w:szCs w:val="48"/>
        </w:rPr>
      </w:pPr>
    </w:p>
    <w:p w14:paraId="7EE189A2" w14:textId="77777777" w:rsidR="00A56189" w:rsidRDefault="00000000">
      <w:pPr>
        <w:spacing w:before="240" w:after="240" w:line="261" w:lineRule="auto"/>
        <w:jc w:val="center"/>
        <w:rPr>
          <w:sz w:val="42"/>
          <w:szCs w:val="42"/>
        </w:rPr>
      </w:pPr>
      <w:r>
        <w:rPr>
          <w:rFonts w:ascii="Arial Unicode MS" w:eastAsia="Arial Unicode MS" w:hAnsi="Arial Unicode MS" w:cs="Arial Unicode MS"/>
          <w:sz w:val="42"/>
          <w:szCs w:val="42"/>
        </w:rPr>
        <w:t>學號 / 姓名：</w:t>
      </w:r>
    </w:p>
    <w:p w14:paraId="2D6A0CF4" w14:textId="77777777" w:rsidR="00A56189" w:rsidRDefault="00000000">
      <w:pPr>
        <w:spacing w:before="240" w:after="240" w:line="261" w:lineRule="auto"/>
        <w:jc w:val="center"/>
        <w:rPr>
          <w:sz w:val="42"/>
          <w:szCs w:val="42"/>
        </w:rPr>
      </w:pPr>
      <w:r>
        <w:rPr>
          <w:rFonts w:ascii="Arial Unicode MS" w:eastAsia="Arial Unicode MS" w:hAnsi="Arial Unicode MS" w:cs="Arial Unicode MS"/>
          <w:sz w:val="42"/>
          <w:szCs w:val="42"/>
        </w:rPr>
        <w:t>11027131 李虹昀</w:t>
      </w:r>
    </w:p>
    <w:p w14:paraId="587FC548" w14:textId="77777777" w:rsidR="00A56189" w:rsidRDefault="00000000">
      <w:pPr>
        <w:spacing w:before="240" w:after="240" w:line="261" w:lineRule="auto"/>
        <w:jc w:val="center"/>
        <w:rPr>
          <w:sz w:val="42"/>
          <w:szCs w:val="42"/>
        </w:rPr>
      </w:pPr>
      <w:r>
        <w:rPr>
          <w:rFonts w:ascii="Arial Unicode MS" w:eastAsia="Arial Unicode MS" w:hAnsi="Arial Unicode MS" w:cs="Arial Unicode MS"/>
          <w:sz w:val="42"/>
          <w:szCs w:val="42"/>
        </w:rPr>
        <w:t>11027142 林蕙郁</w:t>
      </w:r>
    </w:p>
    <w:p w14:paraId="38C0306D" w14:textId="77777777" w:rsidR="00A56189" w:rsidRDefault="00000000">
      <w:pPr>
        <w:spacing w:before="240" w:after="240" w:line="261" w:lineRule="auto"/>
        <w:jc w:val="center"/>
        <w:rPr>
          <w:sz w:val="42"/>
          <w:szCs w:val="42"/>
        </w:rPr>
      </w:pPr>
      <w:r>
        <w:rPr>
          <w:rFonts w:ascii="Arial Unicode MS" w:eastAsia="Arial Unicode MS" w:hAnsi="Arial Unicode MS" w:cs="Arial Unicode MS"/>
          <w:sz w:val="42"/>
          <w:szCs w:val="42"/>
        </w:rPr>
        <w:t>11027144 陳佳音</w:t>
      </w:r>
    </w:p>
    <w:p w14:paraId="400E9433" w14:textId="77777777" w:rsidR="00A56189" w:rsidRDefault="00000000">
      <w:pPr>
        <w:spacing w:before="240" w:after="240" w:line="261" w:lineRule="auto"/>
      </w:pPr>
      <w:r>
        <w:t xml:space="preserve"> </w:t>
      </w:r>
    </w:p>
    <w:p w14:paraId="0A5830C3" w14:textId="77777777" w:rsidR="00A56189" w:rsidRDefault="00A5618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536036" w14:textId="77777777" w:rsidR="00A56189" w:rsidRDefault="00A56189">
      <w:pPr>
        <w:spacing w:before="240" w:after="240" w:line="261" w:lineRule="auto"/>
      </w:pPr>
    </w:p>
    <w:p w14:paraId="3D9EDA60" w14:textId="77777777" w:rsidR="00A56189" w:rsidRDefault="00000000">
      <w:pPr>
        <w:spacing w:before="240" w:after="240" w:line="261" w:lineRule="auto"/>
        <w:ind w:left="-3380"/>
      </w:pPr>
      <w:r>
        <w:lastRenderedPageBreak/>
        <w:t xml:space="preserve"> </w:t>
      </w:r>
    </w:p>
    <w:p w14:paraId="122C57F0" w14:textId="77777777" w:rsidR="00A56189" w:rsidRDefault="00000000">
      <w:pPr>
        <w:spacing w:before="240" w:after="240" w:line="261" w:lineRule="auto"/>
      </w:pPr>
      <w:r>
        <w:t xml:space="preserve"> </w:t>
      </w:r>
    </w:p>
    <w:p w14:paraId="4A365B78" w14:textId="77777777" w:rsidR="00A56189" w:rsidRDefault="00000000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一、程式說明</w:t>
      </w:r>
    </w:p>
    <w:p w14:paraId="225FD6CC" w14:textId="77777777" w:rsidR="00A56189" w:rsidRDefault="00000000">
      <w:pP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(1) name.s</w:t>
      </w:r>
    </w:p>
    <w:p w14:paraId="51C01F88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說明：將所需要的資料（組別和名字）用全域變數的方式宣告。將資料先放入r0後直接印出，直到將資料印完。先將r13&amp;r14備份至其他registers，並且把r13歸零，使r14=r15，最後再做adds r15,r14,r13。（最後才做就可以確保r15的值不會改變），加完之後再把更改過後的r13&amp;r14復原。</w:t>
      </w:r>
    </w:p>
    <w:tbl>
      <w:tblPr>
        <w:tblStyle w:val="a5"/>
        <w:tblW w:w="898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580"/>
        <w:gridCol w:w="2445"/>
        <w:gridCol w:w="2880"/>
      </w:tblGrid>
      <w:tr w:rsidR="00A56189" w14:paraId="11B4EAFA" w14:textId="77777777">
        <w:trPr>
          <w:trHeight w:val="51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92ED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</w:t>
            </w:r>
          </w:p>
        </w:tc>
        <w:tc>
          <w:tcPr>
            <w:tcW w:w="25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64DE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內容</w:t>
            </w:r>
          </w:p>
        </w:tc>
        <w:tc>
          <w:tcPr>
            <w:tcW w:w="24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D592A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起始位址</w:t>
            </w:r>
          </w:p>
        </w:tc>
        <w:tc>
          <w:tcPr>
            <w:tcW w:w="2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262C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結束位址</w:t>
            </w:r>
          </w:p>
        </w:tc>
      </w:tr>
      <w:tr w:rsidR="00A56189" w14:paraId="20ACD4A7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73B81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str1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B706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“Team 05”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4685A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0x1130a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4124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0x11313</w:t>
            </w:r>
          </w:p>
        </w:tc>
      </w:tr>
      <w:tr w:rsidR="00A56189" w14:paraId="119B45CC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D56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name1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47B07" w14:textId="77777777" w:rsidR="00A56189" w:rsidRPr="00FD7CCF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  <w:lang w:val="en-US"/>
              </w:rPr>
            </w:pPr>
            <w:r w:rsidRPr="00FD7CCF">
              <w:rPr>
                <w:rFonts w:ascii="標楷體" w:eastAsia="標楷體" w:hAnsi="標楷體" w:cs="標楷體"/>
                <w:sz w:val="24"/>
                <w:szCs w:val="24"/>
                <w:lang w:val="en-US"/>
              </w:rPr>
              <w:t>“Lee Hung Yun”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06309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0x11258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F92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0x11266</w:t>
            </w:r>
          </w:p>
        </w:tc>
      </w:tr>
      <w:tr w:rsidR="00A56189" w14:paraId="57FF6E79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6A68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name2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BD7F5" w14:textId="77777777" w:rsidR="00A56189" w:rsidRPr="00FD7CCF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  <w:lang w:val="en-US"/>
              </w:rPr>
            </w:pPr>
            <w:r w:rsidRPr="00FD7CCF">
              <w:rPr>
                <w:rFonts w:ascii="標楷體" w:eastAsia="標楷體" w:hAnsi="標楷體" w:cs="標楷體"/>
                <w:sz w:val="24"/>
                <w:szCs w:val="24"/>
                <w:lang w:val="en-US"/>
              </w:rPr>
              <w:t>“Lin Hui Yu”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8AEBA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0x1128c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3FA2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0x11298</w:t>
            </w:r>
          </w:p>
        </w:tc>
      </w:tr>
      <w:tr w:rsidR="00A56189" w14:paraId="58D1FF4A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DF16B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name3</w:t>
            </w:r>
          </w:p>
        </w:tc>
        <w:tc>
          <w:tcPr>
            <w:tcW w:w="25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916D" w14:textId="77777777" w:rsidR="00A56189" w:rsidRPr="00FD7CCF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  <w:lang w:val="en-US"/>
              </w:rPr>
            </w:pPr>
            <w:r w:rsidRPr="00FD7CCF">
              <w:rPr>
                <w:rFonts w:ascii="標楷體" w:eastAsia="標楷體" w:hAnsi="標楷體" w:cs="標楷體"/>
                <w:sz w:val="24"/>
                <w:szCs w:val="24"/>
                <w:lang w:val="en-US"/>
              </w:rPr>
              <w:t>“Chen Chia Yin”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EF0AB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0x112c0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3A37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0x112ce</w:t>
            </w:r>
          </w:p>
        </w:tc>
      </w:tr>
    </w:tbl>
    <w:p w14:paraId="0B3BA09D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0CFAFFEB" wp14:editId="14389053">
            <wp:extent cx="4824413" cy="3242353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242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D5BA3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59056B3C" wp14:editId="3FEFC7A5">
            <wp:extent cx="4833938" cy="3237168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237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14353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6CCADF87" wp14:editId="3DEE2F09">
            <wp:extent cx="4852988" cy="3226437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226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08917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758F42CF" wp14:editId="1402F789">
            <wp:extent cx="4833938" cy="323440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234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80B33" w14:textId="77777777" w:rsidR="00A56189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(2) id.s</w:t>
      </w:r>
    </w:p>
    <w:p w14:paraId="09728730" w14:textId="77777777" w:rsidR="00A56189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說明：將三個id設為全域變數id1,id2,id3後，再額外設三個id加總的值為第四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個</w:t>
      </w:r>
      <w:proofErr w:type="gramEnd"/>
      <w:r>
        <w:rPr>
          <w:rFonts w:ascii="標楷體" w:eastAsia="標楷體" w:hAnsi="標楷體" w:cs="標楷體"/>
          <w:sz w:val="24"/>
          <w:szCs w:val="24"/>
        </w:rPr>
        <w:t>全域變數idsum。將開頭要印的訊息設為r0印出後分三次讀入</w:t>
      </w:r>
      <w:proofErr w:type="gramStart"/>
      <w:r>
        <w:rPr>
          <w:rFonts w:ascii="標楷體" w:eastAsia="標楷體" w:hAnsi="標楷體" w:cs="標楷體"/>
          <w:sz w:val="24"/>
          <w:szCs w:val="24"/>
        </w:rPr>
        <w:t>三</w:t>
      </w:r>
      <w:proofErr w:type="gramEnd"/>
      <w:r>
        <w:rPr>
          <w:rFonts w:ascii="標楷體" w:eastAsia="標楷體" w:hAnsi="標楷體" w:cs="標楷體"/>
          <w:sz w:val="24"/>
          <w:szCs w:val="24"/>
        </w:rPr>
        <w:t>個數且每次讀入前印出告知使用者輸入的訊息，將三個id設為r1,r2,r3，使用add指令進行加總，定址r4為idsum，並使用str指令存入r4。最後讀入輸入的字元，若為p則印出id清單，若不為p則不印出id清單並返回main。</w:t>
      </w:r>
    </w:p>
    <w:tbl>
      <w:tblPr>
        <w:tblStyle w:val="a6"/>
        <w:tblW w:w="90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10"/>
        <w:gridCol w:w="2445"/>
        <w:gridCol w:w="2865"/>
      </w:tblGrid>
      <w:tr w:rsidR="00A56189" w14:paraId="50A349C5" w14:textId="77777777">
        <w:trPr>
          <w:trHeight w:val="51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DFE2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lastRenderedPageBreak/>
              <w:t xml:space="preserve"> </w:t>
            </w:r>
          </w:p>
        </w:tc>
        <w:tc>
          <w:tcPr>
            <w:tcW w:w="2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15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內容</w:t>
            </w:r>
          </w:p>
        </w:tc>
        <w:tc>
          <w:tcPr>
            <w:tcW w:w="24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228F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起始位址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AFC7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結束位址</w:t>
            </w:r>
          </w:p>
        </w:tc>
      </w:tr>
      <w:tr w:rsidR="00A56189" w14:paraId="21505391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1FAB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id1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CD4EB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11027131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0EDF2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0xa7334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54E0D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0xs7337</w:t>
            </w:r>
          </w:p>
        </w:tc>
      </w:tr>
      <w:tr w:rsidR="00A56189" w14:paraId="17B0585F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2AB7B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id2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9644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11027142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9B6EA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0xa733c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F9DD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0xa733f</w:t>
            </w:r>
          </w:p>
        </w:tc>
      </w:tr>
      <w:tr w:rsidR="00A56189" w14:paraId="50EE168C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AFA1E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id3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4748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11027144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D951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0xa7338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C3C9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0xa733b</w:t>
            </w:r>
          </w:p>
        </w:tc>
      </w:tr>
      <w:tr w:rsidR="00A56189" w14:paraId="3EE8648B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DC96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idsum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25DA1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33081417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EBBF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0xa7330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8BD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0xa7333</w:t>
            </w:r>
          </w:p>
        </w:tc>
      </w:tr>
    </w:tbl>
    <w:p w14:paraId="7465F85E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50DF11D1" wp14:editId="18BB70F8">
            <wp:extent cx="4852988" cy="3232638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23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6201E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69E99F1A" wp14:editId="42898D73">
            <wp:extent cx="4839425" cy="3271838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425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ADD04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320448EC" wp14:editId="696E5EE6">
            <wp:extent cx="4837629" cy="3174192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7629" cy="3174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DAC30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4A3B7D3D" wp14:editId="67406546">
            <wp:extent cx="4829055" cy="3176588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055" cy="3176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356B9" w14:textId="77777777" w:rsidR="00A56189" w:rsidRDefault="00000000">
      <w:pP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(3) drawJuliaSet.s</w:t>
      </w:r>
    </w:p>
    <w:p w14:paraId="5C22D444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說明：這個function是用來計算和決定frame陣列裡每一個元素的值，並決定之後所要投影出來的顏色。我們首先將width固定在640，接下來把height固定在480，再藉由calc_zx和calc_zy去走訪每一點，然後將</w:t>
      </w:r>
      <w:proofErr w:type="gramStart"/>
      <w:r>
        <w:rPr>
          <w:rFonts w:ascii="標楷體" w:eastAsia="標楷體" w:hAnsi="標楷體" w:cs="標楷體"/>
          <w:sz w:val="24"/>
          <w:szCs w:val="24"/>
        </w:rPr>
        <w:t>那一點填上顏色</w:t>
      </w:r>
      <w:proofErr w:type="gramEnd"/>
      <w:r>
        <w:rPr>
          <w:rFonts w:ascii="標楷體" w:eastAsia="標楷體" w:hAnsi="標楷體" w:cs="標楷體"/>
          <w:sz w:val="24"/>
          <w:szCs w:val="24"/>
        </w:rPr>
        <w:t>，</w:t>
      </w:r>
      <w:proofErr w:type="gramStart"/>
      <w:r>
        <w:rPr>
          <w:rFonts w:ascii="標楷體" w:eastAsia="標楷體" w:hAnsi="標楷體" w:cs="標楷體"/>
          <w:sz w:val="24"/>
          <w:szCs w:val="24"/>
        </w:rPr>
        <w:t>再跑下一個</w:t>
      </w:r>
      <w:proofErr w:type="gramEnd"/>
      <w:r>
        <w:rPr>
          <w:rFonts w:ascii="標楷體" w:eastAsia="標楷體" w:hAnsi="標楷體" w:cs="標楷體"/>
          <w:sz w:val="24"/>
          <w:szCs w:val="24"/>
        </w:rPr>
        <w:t>做同樣的動作結束，直到每一張圖片都產出後，程式就會結束。</w:t>
      </w:r>
    </w:p>
    <w:tbl>
      <w:tblPr>
        <w:tblStyle w:val="a7"/>
        <w:tblW w:w="90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2610"/>
        <w:gridCol w:w="2445"/>
        <w:gridCol w:w="2865"/>
      </w:tblGrid>
      <w:tr w:rsidR="00A56189" w14:paraId="06718A18" w14:textId="77777777">
        <w:trPr>
          <w:trHeight w:val="510"/>
        </w:trPr>
        <w:tc>
          <w:tcPr>
            <w:tcW w:w="10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62578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</w:t>
            </w:r>
          </w:p>
        </w:tc>
        <w:tc>
          <w:tcPr>
            <w:tcW w:w="2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85499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內容</w:t>
            </w:r>
          </w:p>
        </w:tc>
        <w:tc>
          <w:tcPr>
            <w:tcW w:w="24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2298E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起始位址</w:t>
            </w:r>
          </w:p>
        </w:tc>
        <w:tc>
          <w:tcPr>
            <w:tcW w:w="28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FA5D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結束位址</w:t>
            </w:r>
          </w:p>
        </w:tc>
      </w:tr>
      <w:tr w:rsidR="00A56189" w14:paraId="7C196018" w14:textId="77777777">
        <w:trPr>
          <w:trHeight w:val="510"/>
        </w:trPr>
        <w:tc>
          <w:tcPr>
            <w:tcW w:w="10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790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frame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1316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二維陣列</w:t>
            </w:r>
          </w:p>
        </w:tc>
        <w:tc>
          <w:tcPr>
            <w:tcW w:w="24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F646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0x11330</w:t>
            </w:r>
          </w:p>
        </w:tc>
        <w:tc>
          <w:tcPr>
            <w:tcW w:w="28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CDFFA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0x1a930</w:t>
            </w:r>
          </w:p>
        </w:tc>
      </w:tr>
    </w:tbl>
    <w:p w14:paraId="74887698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323AAB6B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2C7A1FA6" wp14:editId="641CE863">
            <wp:extent cx="4833938" cy="3075412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075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EE7A3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0F9921CC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00B250D3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3D36D97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712029DF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79F34A84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057EA98F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673B9350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738F3F06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971B6A6" w14:textId="2980CCC1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4D3BC94D" w14:textId="09A669DD" w:rsidR="00FD7CCF" w:rsidRDefault="00FD7CCF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038036C" w14:textId="0FE832A9" w:rsidR="00FD7CCF" w:rsidRDefault="00FD7CCF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9EC2A80" w14:textId="542757AD" w:rsidR="00FD7CCF" w:rsidRDefault="00FD7CCF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045B6643" w14:textId="416EC6B8" w:rsidR="00FD7CCF" w:rsidRDefault="00FD7CCF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1CA6B64" w14:textId="77777777" w:rsidR="00FD7CCF" w:rsidRDefault="00FD7CCF">
      <w:pPr>
        <w:spacing w:before="240" w:after="240" w:line="259" w:lineRule="auto"/>
        <w:rPr>
          <w:rFonts w:ascii="標楷體" w:eastAsia="標楷體" w:hAnsi="標楷體" w:cs="標楷體" w:hint="eastAsia"/>
          <w:sz w:val="24"/>
          <w:szCs w:val="24"/>
        </w:rPr>
      </w:pPr>
    </w:p>
    <w:p w14:paraId="7A78E6AD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lastRenderedPageBreak/>
        <w:t>Julia Set 動畫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畫面截圖</w:t>
      </w:r>
      <w:proofErr w:type="gramEnd"/>
      <w:r>
        <w:rPr>
          <w:rFonts w:ascii="標楷體" w:eastAsia="標楷體" w:hAnsi="標楷體" w:cs="標楷體"/>
          <w:sz w:val="24"/>
          <w:szCs w:val="24"/>
        </w:rPr>
        <w:t>:</w:t>
      </w:r>
    </w:p>
    <w:p w14:paraId="0B367C07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440C09F0" wp14:editId="1CE60C37">
            <wp:extent cx="5731200" cy="3225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0D1B7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406F4D28" wp14:editId="08EFD3B2">
            <wp:extent cx="5731200" cy="322580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A23AA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0F6DD7D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7399172C" wp14:editId="531AE613">
            <wp:extent cx="5731200" cy="32131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BEF1C" w14:textId="77777777" w:rsidR="00A56189" w:rsidRDefault="00A56189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</w:p>
    <w:p w14:paraId="5E30D1D2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49F940BE" wp14:editId="7A358AB1">
            <wp:extent cx="5731200" cy="32258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E5E87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7316A80D" wp14:editId="4739EF63">
            <wp:extent cx="5731200" cy="32131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D107A" w14:textId="77777777" w:rsidR="00A56189" w:rsidRDefault="00A56189">
      <w:pPr>
        <w:spacing w:before="240" w:after="240" w:line="259" w:lineRule="auto"/>
        <w:ind w:firstLine="440"/>
        <w:rPr>
          <w:rFonts w:ascii="標楷體" w:eastAsia="標楷體" w:hAnsi="標楷體" w:cs="標楷體"/>
          <w:sz w:val="24"/>
          <w:szCs w:val="24"/>
        </w:rPr>
      </w:pPr>
    </w:p>
    <w:p w14:paraId="0A5DCAFA" w14:textId="77777777" w:rsidR="00A56189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(4) main.s</w:t>
      </w:r>
    </w:p>
    <w:p w14:paraId="4B408434" w14:textId="77777777" w:rsidR="00A56189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說明：同前兩題name.s和id.s，全域變數為id1,id2,id3,idsum,name1,name2,name3，印出name清單開始訊息後呼叫name，印出id清單開始訊息後呼叫id，到這裡的動作都跟期中程式是一樣的運作，接著程式會要求輸入p來執行DrawJuliaSet，當使用者輸入p後，就會宣告</w:t>
      </w:r>
      <w:proofErr w:type="gramStart"/>
      <w:r>
        <w:rPr>
          <w:rFonts w:ascii="標楷體" w:eastAsia="標楷體" w:hAnsi="標楷體" w:cs="標楷體"/>
          <w:sz w:val="24"/>
          <w:szCs w:val="24"/>
        </w:rPr>
        <w:t>一個存每一個</w:t>
      </w:r>
      <w:proofErr w:type="gramEnd"/>
      <w:r>
        <w:rPr>
          <w:rFonts w:ascii="標楷體" w:eastAsia="標楷體" w:hAnsi="標楷體" w:cs="標楷體"/>
          <w:sz w:val="24"/>
          <w:szCs w:val="24"/>
        </w:rPr>
        <w:t>點的陣列frame，接著會呼叫DrawJuliaSet並</w:t>
      </w:r>
      <w:proofErr w:type="gramStart"/>
      <w:r>
        <w:rPr>
          <w:rFonts w:ascii="標楷體" w:eastAsia="標楷體" w:hAnsi="標楷體" w:cs="標楷體"/>
          <w:sz w:val="24"/>
          <w:szCs w:val="24"/>
        </w:rPr>
        <w:t>結果圖印出</w:t>
      </w:r>
      <w:proofErr w:type="gramEnd"/>
      <w:r>
        <w:rPr>
          <w:rFonts w:ascii="標楷體" w:eastAsia="標楷體" w:hAnsi="標楷體" w:cs="標楷體"/>
          <w:sz w:val="24"/>
          <w:szCs w:val="24"/>
        </w:rPr>
        <w:t>，圖像印完以後還會再印出happy new year的訊息以及組別和組員的學號姓名。</w:t>
      </w:r>
    </w:p>
    <w:tbl>
      <w:tblPr>
        <w:tblStyle w:val="a8"/>
        <w:tblW w:w="9225" w:type="dxa"/>
        <w:tblInd w:w="-2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470"/>
        <w:gridCol w:w="1680"/>
        <w:gridCol w:w="2190"/>
        <w:gridCol w:w="2190"/>
      </w:tblGrid>
      <w:tr w:rsidR="00A56189" w14:paraId="63DA1D70" w14:textId="77777777">
        <w:trPr>
          <w:trHeight w:val="510"/>
        </w:trPr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CAAC1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F6077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內容</w:t>
            </w:r>
          </w:p>
        </w:tc>
        <w:tc>
          <w:tcPr>
            <w:tcW w:w="16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49178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起始位址</w:t>
            </w:r>
          </w:p>
        </w:tc>
        <w:tc>
          <w:tcPr>
            <w:tcW w:w="21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D7313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結束位址</w:t>
            </w:r>
          </w:p>
        </w:tc>
        <w:tc>
          <w:tcPr>
            <w:tcW w:w="21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46882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返回位置</w:t>
            </w:r>
          </w:p>
        </w:tc>
      </w:tr>
      <w:tr w:rsidR="00A56189" w14:paraId="1F40E509" w14:textId="77777777">
        <w:trPr>
          <w:trHeight w:val="510"/>
        </w:trPr>
        <w:tc>
          <w:tcPr>
            <w:tcW w:w="16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4634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name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FDA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函式內容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5A5F3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0x8c0c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C157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0x8c5c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18825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0x8c40</w:t>
            </w:r>
          </w:p>
        </w:tc>
      </w:tr>
      <w:tr w:rsidR="00A56189" w14:paraId="4F0B8550" w14:textId="77777777">
        <w:trPr>
          <w:trHeight w:val="510"/>
        </w:trPr>
        <w:tc>
          <w:tcPr>
            <w:tcW w:w="16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4BD6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D01B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函式內容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8CE49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0x8658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E8E73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0x875c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BBA0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0x89d4</w:t>
            </w:r>
          </w:p>
        </w:tc>
      </w:tr>
      <w:tr w:rsidR="00A56189" w14:paraId="7DD174C1" w14:textId="77777777">
        <w:trPr>
          <w:trHeight w:val="510"/>
        </w:trPr>
        <w:tc>
          <w:tcPr>
            <w:tcW w:w="16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63CCF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drawJuliaSet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79681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函式內容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5D3BE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0x879c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8E3B0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0x8944</w:t>
            </w:r>
          </w:p>
        </w:tc>
        <w:tc>
          <w:tcPr>
            <w:tcW w:w="2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38B3C" w14:textId="77777777" w:rsidR="00A56189" w:rsidRDefault="00000000">
            <w:pPr>
              <w:spacing w:before="240" w:after="240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0x87bc</w:t>
            </w:r>
          </w:p>
        </w:tc>
      </w:tr>
    </w:tbl>
    <w:p w14:paraId="677908F8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lastRenderedPageBreak/>
        <w:drawing>
          <wp:inline distT="114300" distB="114300" distL="114300" distR="114300" wp14:anchorId="14A17BC3" wp14:editId="1215B6AB">
            <wp:extent cx="5610225" cy="2181225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r="57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A11D9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660D74E4" wp14:editId="2D4A4691">
            <wp:extent cx="5610225" cy="239177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r="598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9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B800E" w14:textId="77777777" w:rsidR="00A56189" w:rsidRDefault="00000000">
      <w:pPr>
        <w:spacing w:before="240" w:after="240" w:line="259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noProof/>
          <w:sz w:val="24"/>
          <w:szCs w:val="24"/>
        </w:rPr>
        <w:drawing>
          <wp:inline distT="114300" distB="114300" distL="114300" distR="114300" wp14:anchorId="1581E632" wp14:editId="3368C483">
            <wp:extent cx="5731200" cy="21971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C8B33" w14:textId="77777777" w:rsidR="00A56189" w:rsidRDefault="00000000">
      <w:pPr>
        <w:spacing w:before="240" w:after="240" w:line="259" w:lineRule="auto"/>
        <w:ind w:left="-338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1515F2" w14:textId="77777777" w:rsidR="00A56189" w:rsidRDefault="00000000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二、討論&amp;心得</w:t>
      </w:r>
    </w:p>
    <w:p w14:paraId="07F7A668" w14:textId="77777777" w:rsidR="00A56189" w:rsidRDefault="00000000">
      <w:pPr>
        <w:spacing w:before="240" w:after="240" w:line="261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剛開始我們以為這次期末報告會比上次期中報告還要快上手，因為我們已經會寫一些基本的指令了，也知道額外的三項要求分別是什麼，但是實際上在寫的時候才發現非常困難，我們需要理解drawJuliaSet的cpp檔是如何決定形狀和顏色的，還要把c++的</w:t>
      </w:r>
      <w:r>
        <w:rPr>
          <w:rFonts w:ascii="標楷體" w:eastAsia="標楷體" w:hAnsi="標楷體" w:cs="標楷體"/>
          <w:sz w:val="24"/>
          <w:szCs w:val="24"/>
        </w:rPr>
        <w:lastRenderedPageBreak/>
        <w:t>程式碼轉換成ARM架構組合語言的形式。我們幾乎查不到相關的資料，導致進度停滯不前，幸好有熱心的同學願意指導我們，我們才順利找出其中的錯誤並且完成此次作業。</w:t>
      </w:r>
    </w:p>
    <w:p w14:paraId="42B78DD1" w14:textId="77777777" w:rsidR="00A56189" w:rsidRDefault="00000000">
      <w:pPr>
        <w:spacing w:before="240" w:after="240" w:line="261" w:lineRule="auto"/>
      </w:pPr>
      <w:r>
        <w:t xml:space="preserve"> </w:t>
      </w:r>
    </w:p>
    <w:p w14:paraId="16C860F2" w14:textId="77777777" w:rsidR="00A56189" w:rsidRDefault="00000000">
      <w:pPr>
        <w:spacing w:before="240" w:after="240" w:line="261" w:lineRule="auto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三、未來展望</w:t>
      </w:r>
    </w:p>
    <w:p w14:paraId="203BEB79" w14:textId="77777777" w:rsidR="00A56189" w:rsidRDefault="00000000">
      <w:pPr>
        <w:spacing w:before="240" w:after="240" w:line="261" w:lineRule="auto"/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經過了</w:t>
      </w:r>
      <w:proofErr w:type="gramStart"/>
      <w:r>
        <w:rPr>
          <w:rFonts w:ascii="標楷體" w:eastAsia="標楷體" w:hAnsi="標楷體" w:cs="標楷體"/>
          <w:sz w:val="24"/>
          <w:szCs w:val="24"/>
        </w:rPr>
        <w:t>一</w:t>
      </w:r>
      <w:proofErr w:type="gramEnd"/>
      <w:r>
        <w:rPr>
          <w:rFonts w:ascii="標楷體" w:eastAsia="標楷體" w:hAnsi="標楷體" w:cs="標楷體"/>
          <w:sz w:val="24"/>
          <w:szCs w:val="24"/>
        </w:rPr>
        <w:t>整個學期的歷練後，我們從原本只會寫高階語言的宣告，到學會ARM架構組合語言的記憶體分配，我們也更加了解電腦內部的架構和運行。ARM架構組合語言對我們</w:t>
      </w:r>
      <w:proofErr w:type="gramStart"/>
      <w:r>
        <w:rPr>
          <w:rFonts w:ascii="標楷體" w:eastAsia="標楷體" w:hAnsi="標楷體" w:cs="標楷體"/>
          <w:sz w:val="24"/>
          <w:szCs w:val="24"/>
        </w:rPr>
        <w:t>來說是一個</w:t>
      </w:r>
      <w:proofErr w:type="gramEnd"/>
      <w:r>
        <w:rPr>
          <w:rFonts w:ascii="標楷體" w:eastAsia="標楷體" w:hAnsi="標楷體" w:cs="標楷體"/>
          <w:sz w:val="24"/>
          <w:szCs w:val="24"/>
        </w:rPr>
        <w:t>全新的領域，我們在理解和撰寫上都花了不少時間和精力，但也是因為此次經歷，讓我們學習並成長了許多。</w:t>
      </w:r>
    </w:p>
    <w:p w14:paraId="35C54657" w14:textId="77777777" w:rsidR="00A56189" w:rsidRDefault="00A56189">
      <w:pPr>
        <w:spacing w:before="240" w:after="240" w:line="261" w:lineRule="auto"/>
        <w:rPr>
          <w:rFonts w:ascii="標楷體" w:eastAsia="標楷體" w:hAnsi="標楷體" w:cs="標楷體"/>
          <w:sz w:val="24"/>
          <w:szCs w:val="24"/>
        </w:rPr>
      </w:pPr>
    </w:p>
    <w:p w14:paraId="6C285916" w14:textId="77777777" w:rsidR="00A56189" w:rsidRDefault="00000000">
      <w:pPr>
        <w:spacing w:before="240" w:after="2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四、組員分工</w:t>
      </w:r>
    </w:p>
    <w:p w14:paraId="62EE86E5" w14:textId="77777777" w:rsidR="00A56189" w:rsidRDefault="00000000">
      <w:p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11027131李虹昀：Operand2要求、 Conditional Execution要求、心得統整。</w:t>
      </w:r>
    </w:p>
    <w:p w14:paraId="73B9DA3A" w14:textId="77777777" w:rsidR="00A56189" w:rsidRDefault="00000000">
      <w:p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11027142林蕙郁：drawJuliaSet程式撰寫、{add lr, r0, pc}指令要求。</w:t>
      </w:r>
    </w:p>
    <w:p w14:paraId="3BF5D782" w14:textId="77777777" w:rsidR="00A56189" w:rsidRDefault="00000000">
      <w:pPr>
        <w:rPr>
          <w:rFonts w:ascii="標楷體" w:eastAsia="標楷體" w:hAnsi="標楷體" w:cs="標楷體"/>
          <w:sz w:val="24"/>
          <w:szCs w:val="24"/>
        </w:rPr>
      </w:pPr>
      <w:r>
        <w:rPr>
          <w:rFonts w:ascii="標楷體" w:eastAsia="標楷體" w:hAnsi="標楷體" w:cs="標楷體"/>
          <w:sz w:val="24"/>
          <w:szCs w:val="24"/>
        </w:rPr>
        <w:t>11027144陳佳音：Memory dump&amp;CPU Register處理、報告撰寫。</w:t>
      </w:r>
    </w:p>
    <w:p w14:paraId="61597A8E" w14:textId="77777777" w:rsidR="00A56189" w:rsidRDefault="00A56189"/>
    <w:p w14:paraId="40BF7BBE" w14:textId="77777777" w:rsidR="00A56189" w:rsidRDefault="00A56189"/>
    <w:sectPr w:rsidR="00A5618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6189"/>
    <w:rsid w:val="00A56189"/>
    <w:rsid w:val="00FD7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BFB89"/>
  <w15:docId w15:val="{3C6A2A30-A242-4B48-941C-9FA369D40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291</Words>
  <Characters>1662</Characters>
  <Application>Microsoft Office Word</Application>
  <DocSecurity>0</DocSecurity>
  <Lines>13</Lines>
  <Paragraphs>3</Paragraphs>
  <ScaleCrop>false</ScaleCrop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林蕙郁</cp:lastModifiedBy>
  <cp:revision>2</cp:revision>
  <dcterms:created xsi:type="dcterms:W3CDTF">2023-01-04T10:29:00Z</dcterms:created>
  <dcterms:modified xsi:type="dcterms:W3CDTF">2023-01-04T10:30:00Z</dcterms:modified>
</cp:coreProperties>
</file>